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55B" w:rsidRDefault="007B0728" w:rsidP="007B0728">
      <w:pPr>
        <w:jc w:val="center"/>
        <w:rPr>
          <w:rFonts w:cstheme="minorHAnsi"/>
          <w:b/>
        </w:rPr>
      </w:pPr>
      <w:r w:rsidRPr="007B0728">
        <w:rPr>
          <w:rFonts w:cstheme="minorHAnsi"/>
          <w:b/>
        </w:rPr>
        <w:t>Specyfikacja techniczna</w:t>
      </w:r>
    </w:p>
    <w:p w:rsidR="0053788D" w:rsidRDefault="0053788D" w:rsidP="0053788D">
      <w:pPr>
        <w:rPr>
          <w:rFonts w:cstheme="minorHAnsi"/>
          <w:b/>
        </w:rPr>
      </w:pPr>
      <w:r>
        <w:rPr>
          <w:rFonts w:cstheme="minorHAnsi"/>
          <w:b/>
        </w:rPr>
        <w:t>DYPLOMY:</w:t>
      </w:r>
    </w:p>
    <w:p w:rsidR="007B0728" w:rsidRDefault="007B0728" w:rsidP="007B0728"/>
    <w:p w:rsidR="0053788D" w:rsidRPr="0053788D" w:rsidRDefault="0053788D" w:rsidP="0053788D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3788D">
        <w:rPr>
          <w:rFonts w:eastAsia="Times New Roman" w:cstheme="minorHAnsi"/>
          <w:b/>
          <w:lang w:eastAsia="pl-PL"/>
        </w:rPr>
        <w:t>Dyplomy</w:t>
      </w:r>
      <w:r w:rsidRPr="0053788D">
        <w:rPr>
          <w:rFonts w:eastAsia="Times New Roman" w:cstheme="minorHAnsi"/>
          <w:b/>
          <w:lang w:eastAsia="pl-PL"/>
        </w:rPr>
        <w:t xml:space="preserve"> winny być wykonane zgodnie z Rozporządzeniem Ministra Nauki i Szkolnictwa Wyższego (Dz.U.</w:t>
      </w:r>
      <w:r w:rsidRPr="0053788D">
        <w:rPr>
          <w:rFonts w:eastAsia="Times New Roman" w:cstheme="minorHAnsi"/>
          <w:b/>
          <w:lang w:eastAsia="pl-PL"/>
        </w:rPr>
        <w:t xml:space="preserve"> z </w:t>
      </w:r>
      <w:r w:rsidRPr="0053788D">
        <w:rPr>
          <w:rFonts w:eastAsia="Times New Roman" w:cstheme="minorHAnsi"/>
          <w:b/>
          <w:lang w:eastAsia="pl-PL"/>
        </w:rPr>
        <w:t>2017</w:t>
      </w:r>
      <w:r w:rsidRPr="0053788D">
        <w:rPr>
          <w:rFonts w:eastAsia="Times New Roman" w:cstheme="minorHAnsi"/>
          <w:b/>
          <w:lang w:eastAsia="pl-PL"/>
        </w:rPr>
        <w:t xml:space="preserve"> r.</w:t>
      </w:r>
      <w:r w:rsidRPr="0053788D">
        <w:rPr>
          <w:rFonts w:eastAsia="Times New Roman" w:cstheme="minorHAnsi"/>
          <w:b/>
          <w:lang w:eastAsia="pl-PL"/>
        </w:rPr>
        <w:t xml:space="preserve"> poz.</w:t>
      </w:r>
      <w:r w:rsidRPr="0053788D">
        <w:rPr>
          <w:rFonts w:eastAsia="Times New Roman" w:cstheme="minorHAnsi"/>
          <w:b/>
          <w:lang w:eastAsia="pl-PL"/>
        </w:rPr>
        <w:t xml:space="preserve"> </w:t>
      </w:r>
      <w:r w:rsidRPr="0053788D">
        <w:rPr>
          <w:rFonts w:eastAsia="Times New Roman" w:cstheme="minorHAnsi"/>
          <w:b/>
          <w:lang w:eastAsia="pl-PL"/>
        </w:rPr>
        <w:t xml:space="preserve">279)  i  zgodne z Uchwałą nr 79/2017 Senatu Akademii im. Jana Długosza                                           w Częstochowie, bez jakichkolwiek wad, fabrycznie nowe. </w:t>
      </w:r>
    </w:p>
    <w:p w:rsidR="00765693" w:rsidRDefault="00765693" w:rsidP="007B0728"/>
    <w:tbl>
      <w:tblPr>
        <w:tblpPr w:leftFromText="141" w:rightFromText="141" w:vertAnchor="page" w:horzAnchor="margin" w:tblpY="2311"/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7080"/>
        <w:gridCol w:w="1360"/>
      </w:tblGrid>
      <w:tr w:rsidR="00765693" w:rsidRPr="007B0728" w:rsidTr="0053788D">
        <w:trPr>
          <w:trHeight w:val="1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93" w:rsidRPr="007B0728" w:rsidRDefault="00765693" w:rsidP="007B07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B0728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693" w:rsidRPr="007B0728" w:rsidRDefault="00765693" w:rsidP="007B07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B0728">
              <w:rPr>
                <w:rFonts w:eastAsia="Times New Roman" w:cstheme="minorHAnsi"/>
                <w:b/>
                <w:bCs/>
                <w:lang w:eastAsia="pl-PL"/>
              </w:rPr>
              <w:t>Nazwa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693" w:rsidRPr="007B0728" w:rsidRDefault="00765693" w:rsidP="007B07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B0728">
              <w:rPr>
                <w:rFonts w:eastAsia="Times New Roman" w:cstheme="minorHAnsi"/>
                <w:b/>
                <w:bCs/>
                <w:lang w:eastAsia="pl-PL"/>
              </w:rPr>
              <w:t>Ilość sztuk</w:t>
            </w:r>
          </w:p>
        </w:tc>
      </w:tr>
      <w:tr w:rsidR="00765693" w:rsidRPr="007B0728" w:rsidTr="0053788D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93" w:rsidRPr="007B0728" w:rsidRDefault="00765693" w:rsidP="007B072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B0728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93" w:rsidRPr="002C0673" w:rsidRDefault="00765693" w:rsidP="0076569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C0673">
              <w:rPr>
                <w:rFonts w:eastAsia="Times New Roman" w:cstheme="minorHAnsi"/>
                <w:lang w:eastAsia="pl-PL"/>
              </w:rPr>
              <w:t xml:space="preserve">Dyplom ukończenia studiów </w:t>
            </w:r>
            <w:r w:rsidRPr="002C0673">
              <w:rPr>
                <w:rFonts w:eastAsia="Times New Roman" w:cstheme="minorHAnsi"/>
                <w:b/>
                <w:bCs/>
                <w:lang w:eastAsia="pl-PL"/>
              </w:rPr>
              <w:t>pierwszego stopnia</w:t>
            </w:r>
            <w:r w:rsidRPr="002C0673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93" w:rsidRPr="007B0728" w:rsidRDefault="00765693" w:rsidP="007B072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7B0728">
              <w:rPr>
                <w:rFonts w:eastAsia="Times New Roman" w:cstheme="minorHAnsi"/>
                <w:b/>
                <w:bCs/>
                <w:lang w:eastAsia="pl-PL"/>
              </w:rPr>
              <w:t>255</w:t>
            </w:r>
          </w:p>
        </w:tc>
      </w:tr>
      <w:tr w:rsidR="00765693" w:rsidRPr="007B0728" w:rsidTr="0053788D">
        <w:trPr>
          <w:trHeight w:val="3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93" w:rsidRPr="007B0728" w:rsidRDefault="00765693" w:rsidP="007B072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B0728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693" w:rsidRPr="002C0673" w:rsidRDefault="00765693" w:rsidP="0076569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Dyplom ukończenia studiów </w:t>
            </w:r>
            <w:r w:rsidRPr="00765693">
              <w:rPr>
                <w:rFonts w:eastAsia="Times New Roman" w:cstheme="minorHAnsi"/>
                <w:b/>
                <w:lang w:eastAsia="pl-PL"/>
              </w:rPr>
              <w:t>pierwszego stopnia</w:t>
            </w:r>
            <w:r w:rsidRPr="002C0673">
              <w:rPr>
                <w:rFonts w:eastAsia="Times New Roman" w:cstheme="minorHAnsi"/>
                <w:lang w:eastAsia="pl-PL"/>
              </w:rPr>
              <w:t xml:space="preserve"> </w:t>
            </w:r>
            <w:r>
              <w:rPr>
                <w:rFonts w:eastAsia="Times New Roman" w:cstheme="minorHAnsi"/>
                <w:lang w:eastAsia="pl-PL"/>
              </w:rPr>
              <w:t>-</w:t>
            </w:r>
            <w:r w:rsidRPr="002C0673">
              <w:rPr>
                <w:rFonts w:eastAsia="Times New Roman" w:cstheme="minorHAnsi"/>
                <w:lang w:eastAsia="pl-PL"/>
              </w:rPr>
              <w:t xml:space="preserve"> odpis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93" w:rsidRPr="007B0728" w:rsidRDefault="00765693" w:rsidP="007B072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7B0728">
              <w:rPr>
                <w:rFonts w:eastAsia="Times New Roman" w:cstheme="minorHAnsi"/>
                <w:b/>
                <w:bCs/>
                <w:lang w:eastAsia="pl-PL"/>
              </w:rPr>
              <w:t>510</w:t>
            </w:r>
          </w:p>
        </w:tc>
      </w:tr>
      <w:tr w:rsidR="00765693" w:rsidRPr="007B0728" w:rsidTr="0053788D">
        <w:trPr>
          <w:trHeight w:val="3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93" w:rsidRPr="007B0728" w:rsidRDefault="00765693" w:rsidP="007B072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B0728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693" w:rsidRPr="002C0673" w:rsidRDefault="00765693" w:rsidP="0076569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Dyplom ukończenia studiów </w:t>
            </w:r>
            <w:r w:rsidRPr="00765693">
              <w:rPr>
                <w:rFonts w:eastAsia="Times New Roman" w:cstheme="minorHAnsi"/>
                <w:b/>
                <w:lang w:eastAsia="pl-PL"/>
              </w:rPr>
              <w:t>pierwszego stopnia</w:t>
            </w:r>
            <w:r w:rsidRPr="002C0673">
              <w:rPr>
                <w:rFonts w:eastAsia="Times New Roman" w:cstheme="minorHAnsi"/>
                <w:lang w:eastAsia="pl-PL"/>
              </w:rPr>
              <w:t xml:space="preserve"> - egz. do akt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93" w:rsidRPr="007B0728" w:rsidRDefault="00765693" w:rsidP="007B072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7B0728">
              <w:rPr>
                <w:rFonts w:eastAsia="Times New Roman" w:cstheme="minorHAnsi"/>
                <w:b/>
                <w:bCs/>
                <w:lang w:eastAsia="pl-PL"/>
              </w:rPr>
              <w:t>255</w:t>
            </w:r>
          </w:p>
        </w:tc>
      </w:tr>
      <w:tr w:rsidR="00765693" w:rsidRPr="007B0728" w:rsidTr="0053788D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93" w:rsidRPr="007B0728" w:rsidRDefault="00765693" w:rsidP="007B072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B0728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93" w:rsidRPr="002C0673" w:rsidRDefault="00765693" w:rsidP="0076569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C0673">
              <w:rPr>
                <w:rFonts w:eastAsia="Times New Roman" w:cstheme="minorHAnsi"/>
                <w:lang w:eastAsia="pl-PL"/>
              </w:rPr>
              <w:t>Dyplom ukończenia studiów</w:t>
            </w:r>
            <w:r w:rsidRPr="002C0673">
              <w:rPr>
                <w:rFonts w:eastAsia="Times New Roman" w:cstheme="minorHAnsi"/>
                <w:b/>
                <w:lang w:eastAsia="pl-PL"/>
              </w:rPr>
              <w:t xml:space="preserve"> drugiego</w:t>
            </w:r>
            <w:r w:rsidRPr="002C0673">
              <w:rPr>
                <w:rFonts w:eastAsia="Times New Roman" w:cstheme="minorHAnsi"/>
                <w:b/>
                <w:bCs/>
                <w:lang w:eastAsia="pl-PL"/>
              </w:rPr>
              <w:t xml:space="preserve"> stopnia</w:t>
            </w:r>
            <w:r w:rsidRPr="002C0673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93" w:rsidRPr="007B0728" w:rsidRDefault="00765693" w:rsidP="007B072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7B0728">
              <w:rPr>
                <w:rFonts w:eastAsia="Times New Roman" w:cstheme="minorHAnsi"/>
                <w:b/>
                <w:bCs/>
                <w:lang w:eastAsia="pl-PL"/>
              </w:rPr>
              <w:t>211</w:t>
            </w:r>
          </w:p>
        </w:tc>
      </w:tr>
      <w:tr w:rsidR="00765693" w:rsidRPr="007B0728" w:rsidTr="0053788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93" w:rsidRPr="007B0728" w:rsidRDefault="00765693" w:rsidP="007B072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B0728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693" w:rsidRPr="007B0728" w:rsidRDefault="00765693" w:rsidP="0076569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C0673">
              <w:rPr>
                <w:rFonts w:eastAsia="Times New Roman" w:cstheme="minorHAnsi"/>
                <w:lang w:eastAsia="pl-PL"/>
              </w:rPr>
              <w:t>Dyplom ukończenia studiów</w:t>
            </w:r>
            <w:r w:rsidRPr="002C0673">
              <w:rPr>
                <w:rFonts w:eastAsia="Times New Roman" w:cstheme="minorHAnsi"/>
                <w:b/>
                <w:lang w:eastAsia="pl-PL"/>
              </w:rPr>
              <w:t xml:space="preserve"> drugiego</w:t>
            </w:r>
            <w:r w:rsidRPr="002C0673">
              <w:rPr>
                <w:rFonts w:eastAsia="Times New Roman" w:cstheme="minorHAnsi"/>
                <w:b/>
                <w:bCs/>
                <w:lang w:eastAsia="pl-PL"/>
              </w:rPr>
              <w:t xml:space="preserve"> stopnia</w:t>
            </w:r>
            <w:r w:rsidRPr="002C0673">
              <w:rPr>
                <w:rFonts w:eastAsia="Times New Roman" w:cstheme="minorHAnsi"/>
                <w:lang w:eastAsia="pl-PL"/>
              </w:rPr>
              <w:t xml:space="preserve"> </w:t>
            </w:r>
            <w:r w:rsidRPr="007B0728">
              <w:rPr>
                <w:rFonts w:eastAsia="Times New Roman" w:cstheme="minorHAnsi"/>
                <w:lang w:eastAsia="pl-PL"/>
              </w:rPr>
              <w:t xml:space="preserve"> </w:t>
            </w:r>
            <w:r>
              <w:rPr>
                <w:rFonts w:eastAsia="Times New Roman" w:cstheme="minorHAnsi"/>
                <w:lang w:eastAsia="pl-PL"/>
              </w:rPr>
              <w:t>-</w:t>
            </w:r>
            <w:r w:rsidRPr="007B0728">
              <w:rPr>
                <w:rFonts w:eastAsia="Times New Roman" w:cstheme="minorHAnsi"/>
                <w:lang w:eastAsia="pl-PL"/>
              </w:rPr>
              <w:t xml:space="preserve"> odpis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93" w:rsidRPr="007B0728" w:rsidRDefault="00765693" w:rsidP="007B072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7B0728">
              <w:rPr>
                <w:rFonts w:eastAsia="Times New Roman" w:cstheme="minorHAnsi"/>
                <w:b/>
                <w:bCs/>
                <w:lang w:eastAsia="pl-PL"/>
              </w:rPr>
              <w:t>422</w:t>
            </w:r>
          </w:p>
        </w:tc>
      </w:tr>
      <w:tr w:rsidR="00765693" w:rsidRPr="007B0728" w:rsidTr="0053788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93" w:rsidRPr="007B0728" w:rsidRDefault="00765693" w:rsidP="007B072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B0728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693" w:rsidRPr="007B0728" w:rsidRDefault="00765693" w:rsidP="007B0728">
            <w:pPr>
              <w:tabs>
                <w:tab w:val="left" w:pos="2460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C0673">
              <w:rPr>
                <w:rFonts w:eastAsia="Times New Roman" w:cstheme="minorHAnsi"/>
                <w:lang w:eastAsia="pl-PL"/>
              </w:rPr>
              <w:t>Dyplom ukończenia studiów</w:t>
            </w:r>
            <w:r w:rsidRPr="002C0673">
              <w:rPr>
                <w:rFonts w:eastAsia="Times New Roman" w:cstheme="minorHAnsi"/>
                <w:b/>
                <w:lang w:eastAsia="pl-PL"/>
              </w:rPr>
              <w:t xml:space="preserve"> drugiego</w:t>
            </w:r>
            <w:r w:rsidRPr="002C0673">
              <w:rPr>
                <w:rFonts w:eastAsia="Times New Roman" w:cstheme="minorHAnsi"/>
                <w:b/>
                <w:bCs/>
                <w:lang w:eastAsia="pl-PL"/>
              </w:rPr>
              <w:t xml:space="preserve"> stopnia</w:t>
            </w:r>
            <w:r w:rsidRPr="002C0673">
              <w:rPr>
                <w:rFonts w:eastAsia="Times New Roman" w:cstheme="minorHAnsi"/>
                <w:lang w:eastAsia="pl-PL"/>
              </w:rPr>
              <w:t xml:space="preserve"> </w:t>
            </w:r>
            <w:r w:rsidRPr="007B0728">
              <w:rPr>
                <w:rFonts w:eastAsia="Times New Roman" w:cstheme="minorHAnsi"/>
                <w:lang w:eastAsia="pl-PL"/>
              </w:rPr>
              <w:t xml:space="preserve"> - egz. do akt</w:t>
            </w:r>
            <w:r>
              <w:rPr>
                <w:rFonts w:eastAsia="Times New Roman" w:cstheme="minorHAnsi"/>
                <w:lang w:eastAsia="pl-PL"/>
              </w:rPr>
              <w:tab/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93" w:rsidRPr="007B0728" w:rsidRDefault="00765693" w:rsidP="007B072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7B0728">
              <w:rPr>
                <w:rFonts w:eastAsia="Times New Roman" w:cstheme="minorHAnsi"/>
                <w:b/>
                <w:bCs/>
                <w:lang w:eastAsia="pl-PL"/>
              </w:rPr>
              <w:t>211</w:t>
            </w:r>
          </w:p>
        </w:tc>
      </w:tr>
    </w:tbl>
    <w:p w:rsidR="0053788D" w:rsidRPr="0053788D" w:rsidRDefault="0053788D" w:rsidP="007B0728">
      <w:pPr>
        <w:rPr>
          <w:b/>
        </w:rPr>
      </w:pPr>
      <w:r>
        <w:rPr>
          <w:b/>
        </w:rPr>
        <w:t>INNE DRUKI:</w:t>
      </w: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375"/>
        <w:gridCol w:w="4962"/>
        <w:gridCol w:w="1417"/>
      </w:tblGrid>
      <w:tr w:rsidR="005E49B8" w:rsidRPr="000D0D44" w:rsidTr="005E49B8">
        <w:trPr>
          <w:trHeight w:val="40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9B8" w:rsidRPr="000D0D44" w:rsidRDefault="005E49B8" w:rsidP="00A40C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D0D44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9B8" w:rsidRPr="000D0D44" w:rsidRDefault="005E49B8" w:rsidP="00A40C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D0D44">
              <w:rPr>
                <w:rFonts w:eastAsia="Times New Roman" w:cstheme="minorHAnsi"/>
                <w:b/>
                <w:bCs/>
                <w:lang w:eastAsia="pl-PL"/>
              </w:rPr>
              <w:t>Nazwa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9B8" w:rsidRPr="000D0D44" w:rsidRDefault="005E49B8" w:rsidP="00A40C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Parametry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49B8" w:rsidRPr="000D0D44" w:rsidRDefault="005E49B8" w:rsidP="00A40C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Ilość sztuk</w:t>
            </w:r>
          </w:p>
        </w:tc>
      </w:tr>
      <w:tr w:rsidR="005E49B8" w:rsidRPr="000D0D44" w:rsidTr="005E49B8">
        <w:trPr>
          <w:trHeight w:val="71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B8" w:rsidRPr="000D0D44" w:rsidRDefault="005E49B8" w:rsidP="00A40C3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D0D44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B8" w:rsidRPr="000D0D44" w:rsidRDefault="005E49B8" w:rsidP="00A40C3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Teczka na dyplom i suplement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B8" w:rsidRPr="005E49B8" w:rsidRDefault="005E49B8" w:rsidP="005E49B8">
            <w:pPr>
              <w:rPr>
                <w:b/>
              </w:rPr>
            </w:pPr>
            <w:r w:rsidRPr="005E49B8">
              <w:rPr>
                <w:b/>
              </w:rPr>
              <w:t xml:space="preserve">TECZKA NA DYPLOM I SUPLEMENT </w:t>
            </w:r>
          </w:p>
          <w:p w:rsidR="005E49B8" w:rsidRDefault="005E49B8" w:rsidP="005E49B8">
            <w:r>
              <w:t xml:space="preserve">Teczka na dokumenty formatu: A4 </w:t>
            </w:r>
          </w:p>
          <w:p w:rsidR="005E49B8" w:rsidRDefault="005E49B8" w:rsidP="005E49B8">
            <w:r>
              <w:t xml:space="preserve">• Wymiary (po złożeniu): 30,1 x 22,5 x 0,5 cm </w:t>
            </w:r>
          </w:p>
          <w:p w:rsidR="005E49B8" w:rsidRDefault="005E49B8" w:rsidP="005E49B8">
            <w:r>
              <w:t>• Teczka koloru czerwonego (barwa wg ustaleń ze Zleceniodawcą)</w:t>
            </w:r>
          </w:p>
          <w:p w:rsidR="005E49B8" w:rsidRDefault="005E49B8" w:rsidP="005E49B8">
            <w:r>
              <w:t>• Twarda okładka</w:t>
            </w:r>
          </w:p>
          <w:p w:rsidR="005E49B8" w:rsidRDefault="005E49B8" w:rsidP="005E49B8">
            <w:r>
              <w:t xml:space="preserve">• Teczka wykonana z tektury, nie mniej niż 2 mm, oklejona materiałem skóropodobnym typu </w:t>
            </w:r>
            <w:proofErr w:type="spellStart"/>
            <w:r>
              <w:t>Baladek</w:t>
            </w:r>
            <w:proofErr w:type="spellEnd"/>
            <w:r>
              <w:t xml:space="preserve"> – </w:t>
            </w:r>
            <w:proofErr w:type="spellStart"/>
            <w:r>
              <w:t>Padusa</w:t>
            </w:r>
            <w:proofErr w:type="spellEnd"/>
            <w:r>
              <w:t xml:space="preserve"> lub równoważnik (matowa marmurkowa czerwień – do ustalenia ze Zleceniodawcą)</w:t>
            </w:r>
          </w:p>
          <w:p w:rsidR="005E49B8" w:rsidRDefault="005E49B8" w:rsidP="005E49B8">
            <w:r>
              <w:t>• Tłoczenie na teczce koloru srebrnego lub złotego (barwa wg ustaleń ze Zleceniodawcą) – „logo AJD” i napis DYPLOM UKOŃCZENIA STUDIÓW WYŻSZYCH</w:t>
            </w:r>
          </w:p>
          <w:p w:rsidR="005E49B8" w:rsidRDefault="005E49B8" w:rsidP="005E49B8">
            <w:r>
              <w:t xml:space="preserve">• Wykonane matryce „logo AJD” oraz ww. napisu są własnością Zamawiającego </w:t>
            </w:r>
          </w:p>
          <w:p w:rsidR="005E49B8" w:rsidRDefault="005E49B8" w:rsidP="005E49B8">
            <w:r>
              <w:t xml:space="preserve">i zostaną mu przekazane po zakończeniu realizacji zlecenia </w:t>
            </w:r>
          </w:p>
          <w:p w:rsidR="005E49B8" w:rsidRDefault="005E49B8" w:rsidP="005E49B8">
            <w:r>
              <w:lastRenderedPageBreak/>
              <w:t xml:space="preserve">• Ww. matryce mogą zostać użyte tylko i wyłącznie przy projekcie teczek, o których mowa w niniejszym zamówieniu </w:t>
            </w:r>
          </w:p>
          <w:p w:rsidR="005E49B8" w:rsidRPr="005E49B8" w:rsidRDefault="005E49B8" w:rsidP="005E49B8">
            <w:pPr>
              <w:rPr>
                <w:b/>
              </w:rPr>
            </w:pPr>
            <w:r w:rsidRPr="005E49B8">
              <w:rPr>
                <w:b/>
              </w:rPr>
              <w:t>Wnętrze teczki:</w:t>
            </w:r>
          </w:p>
          <w:p w:rsidR="005E49B8" w:rsidRDefault="005E49B8" w:rsidP="005E49B8">
            <w:r>
              <w:t xml:space="preserve">• Lewa i prawa strona wewnętrzna (odbicie lustrzane) teczki oklejona papierem koloru </w:t>
            </w:r>
            <w:proofErr w:type="spellStart"/>
            <w:r>
              <w:t>ecru</w:t>
            </w:r>
            <w:proofErr w:type="spellEnd"/>
            <w:r>
              <w:t xml:space="preserve"> (wymiary 21 x 29,5 cm) o gramaturze nie mniejszej niż 120 g/m2</w:t>
            </w:r>
          </w:p>
          <w:p w:rsidR="005E49B8" w:rsidRPr="005E49B8" w:rsidRDefault="005E49B8" w:rsidP="005E49B8">
            <w:r>
              <w:t xml:space="preserve">• W prawym dolnym oraz lewym górnym narożniku znajduje się podklejona taśma o szerokości 1,3 cm na dokumenty uniemożliwiająca ich wypadanie (nie mniej niż 12 kartek, formatu A4, bez ich odkształcenia). Taśmy wykonane z materiału skóropodobnego typu </w:t>
            </w:r>
            <w:proofErr w:type="spellStart"/>
            <w:r>
              <w:t>Baladek</w:t>
            </w:r>
            <w:proofErr w:type="spellEnd"/>
            <w:r>
              <w:t xml:space="preserve"> – </w:t>
            </w:r>
            <w:proofErr w:type="spellStart"/>
            <w:r>
              <w:t>Padusa</w:t>
            </w:r>
            <w:proofErr w:type="spellEnd"/>
            <w:r>
              <w:t xml:space="preserve"> lub równoważnik ( czerwony), takiego samego jak na zewnętrznej części teczki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49B8" w:rsidRPr="0006476F" w:rsidRDefault="005E49B8" w:rsidP="00A40C36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466</w:t>
            </w:r>
          </w:p>
        </w:tc>
      </w:tr>
      <w:tr w:rsidR="005E49B8" w:rsidRPr="000D0D44" w:rsidTr="005E49B8">
        <w:trPr>
          <w:trHeight w:val="4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B8" w:rsidRPr="000D0D44" w:rsidRDefault="005E49B8" w:rsidP="00A40C3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D0D44">
              <w:rPr>
                <w:rFonts w:eastAsia="Times New Roman" w:cstheme="minorHAnsi"/>
                <w:lang w:eastAsia="pl-PL"/>
              </w:rPr>
              <w:lastRenderedPageBreak/>
              <w:t>2.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B8" w:rsidRPr="000D0D44" w:rsidRDefault="005E49B8" w:rsidP="00A40C3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D0D44">
              <w:rPr>
                <w:rFonts w:eastAsia="Times New Roman" w:cstheme="minorHAnsi"/>
                <w:lang w:eastAsia="pl-PL"/>
              </w:rPr>
              <w:t>Suplement - papier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9B8" w:rsidRPr="005F0486" w:rsidRDefault="002C0673" w:rsidP="002C067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A28A6">
              <w:rPr>
                <w:rFonts w:eastAsia="Times New Roman" w:cstheme="minorHAnsi"/>
                <w:b/>
                <w:lang w:eastAsia="pl-PL"/>
              </w:rPr>
              <w:t>SUPLEMENT</w:t>
            </w:r>
            <w:r w:rsidRPr="002C0673">
              <w:rPr>
                <w:rFonts w:eastAsia="Times New Roman" w:cstheme="minorHAnsi"/>
                <w:lang w:eastAsia="pl-PL"/>
              </w:rPr>
              <w:t xml:space="preserve"> -  papier offsetowy biały , gramatura 80g/m2</w:t>
            </w:r>
            <w:r w:rsidR="0053788D">
              <w:rPr>
                <w:rFonts w:eastAsia="Times New Roman" w:cstheme="minorHAnsi"/>
                <w:lang w:eastAsia="pl-PL"/>
              </w:rPr>
              <w:t xml:space="preserve">  - </w:t>
            </w:r>
            <w:r w:rsidR="0053788D" w:rsidRPr="009A28A6">
              <w:rPr>
                <w:rFonts w:eastAsia="Times New Roman" w:cstheme="minorHAnsi"/>
                <w:lang w:eastAsia="pl-PL"/>
              </w:rPr>
              <w:t>zgodnie z Rozporządzeniem Ministra Nauki i Szkolnictwa Wyższego</w:t>
            </w:r>
            <w:r w:rsidR="0053788D">
              <w:rPr>
                <w:rFonts w:eastAsia="Times New Roman" w:cstheme="minorHAnsi"/>
                <w:lang w:eastAsia="pl-PL"/>
              </w:rPr>
              <w:t xml:space="preserve"> (Dz.U. z 2017 r. poz. 279)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49B8" w:rsidRPr="0006476F" w:rsidRDefault="005E49B8" w:rsidP="00A40C36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8000</w:t>
            </w:r>
          </w:p>
        </w:tc>
      </w:tr>
    </w:tbl>
    <w:p w:rsidR="007B0728" w:rsidRDefault="007B0728" w:rsidP="007B0728">
      <w:pPr>
        <w:jc w:val="center"/>
        <w:rPr>
          <w:rFonts w:cstheme="minorHAnsi"/>
          <w:b/>
        </w:rPr>
      </w:pPr>
    </w:p>
    <w:p w:rsidR="00144763" w:rsidRDefault="0053788D" w:rsidP="0053788D">
      <w:pPr>
        <w:rPr>
          <w:rFonts w:cstheme="minorHAnsi"/>
          <w:b/>
        </w:rPr>
      </w:pPr>
      <w:r>
        <w:rPr>
          <w:b/>
        </w:rPr>
        <w:t>Druki (teczka na dyplom i suplement, suplement- papier)</w:t>
      </w:r>
      <w:bookmarkStart w:id="0" w:name="_GoBack"/>
      <w:bookmarkEnd w:id="0"/>
      <w:r>
        <w:rPr>
          <w:b/>
        </w:rPr>
        <w:t xml:space="preserve">  winny być wykonane zgodnie z powyższą specyfikacją, bez jakichkolwiek wad, fabrycznie nowe.</w:t>
      </w:r>
    </w:p>
    <w:p w:rsidR="00144763" w:rsidRPr="00144763" w:rsidRDefault="00144763" w:rsidP="00144763">
      <w:pPr>
        <w:rPr>
          <w:rFonts w:cstheme="minorHAnsi"/>
        </w:rPr>
      </w:pPr>
    </w:p>
    <w:p w:rsidR="00144763" w:rsidRDefault="00144763" w:rsidP="00144763">
      <w:pPr>
        <w:rPr>
          <w:rFonts w:cstheme="minorHAnsi"/>
        </w:rPr>
      </w:pPr>
    </w:p>
    <w:p w:rsidR="007B0728" w:rsidRPr="00144763" w:rsidRDefault="00144763" w:rsidP="00144763">
      <w:pPr>
        <w:tabs>
          <w:tab w:val="left" w:pos="5175"/>
        </w:tabs>
        <w:rPr>
          <w:rFonts w:cstheme="minorHAnsi"/>
        </w:rPr>
      </w:pPr>
      <w:r>
        <w:rPr>
          <w:rFonts w:cstheme="minorHAnsi"/>
        </w:rPr>
        <w:tab/>
      </w:r>
    </w:p>
    <w:sectPr w:rsidR="007B0728" w:rsidRPr="001447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4BF" w:rsidRDefault="004064BF" w:rsidP="007B0728">
      <w:pPr>
        <w:spacing w:after="0" w:line="240" w:lineRule="auto"/>
      </w:pPr>
      <w:r>
        <w:separator/>
      </w:r>
    </w:p>
  </w:endnote>
  <w:endnote w:type="continuationSeparator" w:id="0">
    <w:p w:rsidR="004064BF" w:rsidRDefault="004064BF" w:rsidP="007B0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765310"/>
      <w:docPartObj>
        <w:docPartGallery w:val="Page Numbers (Bottom of Page)"/>
        <w:docPartUnique/>
      </w:docPartObj>
    </w:sdtPr>
    <w:sdtEndPr/>
    <w:sdtContent>
      <w:p w:rsidR="002C0673" w:rsidRDefault="002C06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88D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C0673" w:rsidRDefault="002C06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4BF" w:rsidRDefault="004064BF" w:rsidP="007B0728">
      <w:pPr>
        <w:spacing w:after="0" w:line="240" w:lineRule="auto"/>
      </w:pPr>
      <w:r>
        <w:separator/>
      </w:r>
    </w:p>
  </w:footnote>
  <w:footnote w:type="continuationSeparator" w:id="0">
    <w:p w:rsidR="004064BF" w:rsidRDefault="004064BF" w:rsidP="007B0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728" w:rsidRDefault="007B0728">
    <w:pPr>
      <w:pStyle w:val="Nagwek"/>
    </w:pPr>
    <w:r>
      <w:t>Postępowanie nr KZ-371/81/17</w:t>
    </w:r>
  </w:p>
  <w:p w:rsidR="007B0728" w:rsidRDefault="007B0728" w:rsidP="007B0728">
    <w:pPr>
      <w:pStyle w:val="Nagwek"/>
      <w:jc w:val="right"/>
    </w:pPr>
    <w:r>
      <w:t>Załącznik nr 3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1" w15:restartNumberingAfterBreak="0">
    <w:nsid w:val="4F9F39C2"/>
    <w:multiLevelType w:val="hybridMultilevel"/>
    <w:tmpl w:val="23560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28"/>
    <w:rsid w:val="00011A03"/>
    <w:rsid w:val="0006476F"/>
    <w:rsid w:val="0013635B"/>
    <w:rsid w:val="00144763"/>
    <w:rsid w:val="0028747E"/>
    <w:rsid w:val="002C0673"/>
    <w:rsid w:val="002C3904"/>
    <w:rsid w:val="0039054B"/>
    <w:rsid w:val="004064BF"/>
    <w:rsid w:val="00516EFF"/>
    <w:rsid w:val="0053788D"/>
    <w:rsid w:val="005E49B8"/>
    <w:rsid w:val="005F0486"/>
    <w:rsid w:val="006E494B"/>
    <w:rsid w:val="006F7471"/>
    <w:rsid w:val="00765693"/>
    <w:rsid w:val="007B0728"/>
    <w:rsid w:val="008702D1"/>
    <w:rsid w:val="00871A26"/>
    <w:rsid w:val="009A28A6"/>
    <w:rsid w:val="00AC06CF"/>
    <w:rsid w:val="00CF6750"/>
    <w:rsid w:val="00D22C42"/>
    <w:rsid w:val="00E5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ED2F"/>
  <w15:chartTrackingRefBased/>
  <w15:docId w15:val="{96A1ED71-B704-4D34-9273-418249D7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728"/>
  </w:style>
  <w:style w:type="paragraph" w:styleId="Stopka">
    <w:name w:val="footer"/>
    <w:basedOn w:val="Normalny"/>
    <w:link w:val="StopkaZnak"/>
    <w:uiPriority w:val="99"/>
    <w:unhideWhenUsed/>
    <w:rsid w:val="007B0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728"/>
  </w:style>
  <w:style w:type="paragraph" w:styleId="Akapitzlist">
    <w:name w:val="List Paragraph"/>
    <w:basedOn w:val="Normalny"/>
    <w:uiPriority w:val="34"/>
    <w:qFormat/>
    <w:rsid w:val="005E49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7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8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15</cp:revision>
  <cp:lastPrinted>2017-10-20T10:34:00Z</cp:lastPrinted>
  <dcterms:created xsi:type="dcterms:W3CDTF">2017-10-19T10:33:00Z</dcterms:created>
  <dcterms:modified xsi:type="dcterms:W3CDTF">2017-10-20T10:56:00Z</dcterms:modified>
</cp:coreProperties>
</file>